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52400" distT="152400" distL="152400" distR="152400" hidden="0" layoutInCell="1" locked="0" relativeHeight="0" simplePos="0">
            <wp:simplePos x="0" y="0"/>
            <wp:positionH relativeFrom="column">
              <wp:posOffset>3512043</wp:posOffset>
            </wp:positionH>
            <wp:positionV relativeFrom="paragraph">
              <wp:posOffset>777372</wp:posOffset>
            </wp:positionV>
            <wp:extent cx="2437907" cy="425829"/>
            <wp:effectExtent b="0" l="0" r="0" t="0"/>
            <wp:wrapSquare wrapText="bothSides" distB="152400" distT="152400" distL="152400" distR="152400"/>
            <wp:docPr descr="SQAS logo 1 maroon_gold.jpeg.jpg" id="27" name="image1.jpg"/>
            <a:graphic>
              <a:graphicData uri="http://schemas.openxmlformats.org/drawingml/2006/picture">
                <pic:pic>
                  <pic:nvPicPr>
                    <pic:cNvPr descr="SQAS logo 1 maroon_gold.jpeg.jpg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37907" cy="42582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tbl>
      <w:tblPr>
        <w:tblStyle w:val="Table1"/>
        <w:tblW w:w="9540.0" w:type="dxa"/>
        <w:jc w:val="left"/>
        <w:tblInd w:w="-51.000000000000014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000"/>
      </w:tblPr>
      <w:tblGrid>
        <w:gridCol w:w="9540"/>
        <w:tblGridChange w:id="0">
          <w:tblGrid>
            <w:gridCol w:w="9540"/>
          </w:tblGrid>
        </w:tblGridChange>
      </w:tblGrid>
      <w:tr>
        <w:trPr>
          <w:cantSplit w:val="0"/>
          <w:trHeight w:val="613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South Queensland Archery Society Inc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ABN: 51 238 077 419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" w:right="0" w:hanging="216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EXPENSE CLAIM FORM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The Treasurer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34 Kinross St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SPRING HILL</w:t>
        <w:tab/>
        <w:t xml:space="preserve">Q 4000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e: treasurer@archerysqas.org.au</w:t>
        <w:tab/>
        <w:tab/>
        <w:tab/>
        <w:tab/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Claim Date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570.0" w:type="dxa"/>
        <w:jc w:val="left"/>
        <w:tblInd w:w="-36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000"/>
      </w:tblPr>
      <w:tblGrid>
        <w:gridCol w:w="2070"/>
        <w:gridCol w:w="3285"/>
        <w:gridCol w:w="1800"/>
        <w:gridCol w:w="2415"/>
        <w:tblGridChange w:id="0">
          <w:tblGrid>
            <w:gridCol w:w="2070"/>
            <w:gridCol w:w="3285"/>
            <w:gridCol w:w="1800"/>
            <w:gridCol w:w="2415"/>
          </w:tblGrid>
        </w:tblGridChange>
      </w:tblGrid>
      <w:tr>
        <w:trPr>
          <w:cantSplit w:val="0"/>
          <w:trHeight w:val="335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shd w:fill="auto" w:val="clear"/>
              <w:tabs>
                <w:tab w:val="left" w:leader="none" w:pos="1440"/>
                <w:tab w:val="left" w:leader="none" w:pos="2880"/>
                <w:tab w:val="left" w:leader="none" w:pos="4320"/>
                <w:tab w:val="left" w:leader="none" w:pos="5760"/>
                <w:tab w:val="left" w:leader="none" w:pos="7200"/>
                <w:tab w:val="left" w:leader="none" w:pos="8640"/>
              </w:tabs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1"/>
                <w:smallCaps w:val="0"/>
                <w:strike w:val="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To Avoid Errors Please Print Clearly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4.970703125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shd w:fill="auto" w:val="clear"/>
              <w:tabs>
                <w:tab w:val="left" w:leader="none" w:pos="1440"/>
              </w:tabs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i w:val="0"/>
                <w:smallCaps w:val="0"/>
                <w:strike w:val="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Payable To: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shd w:fill="auto" w:val="clear"/>
              <w:tabs>
                <w:tab w:val="left" w:leader="none" w:pos="1440"/>
              </w:tabs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i w:val="0"/>
                <w:smallCaps w:val="0"/>
                <w:strike w:val="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Address: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7.66601562499997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.666015625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shd w:fill="auto" w:val="clear"/>
              <w:tabs>
                <w:tab w:val="left" w:leader="none" w:pos="1440"/>
              </w:tabs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i w:val="0"/>
                <w:smallCaps w:val="0"/>
                <w:strike w:val="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Email: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after="0" w:before="0" w:line="240" w:lineRule="auto"/>
              <w:ind w:left="0" w:firstLine="0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Contact No: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7.4609375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shd w:fill="auto" w:val="clear"/>
              <w:tabs>
                <w:tab w:val="left" w:leader="none" w:pos="1440"/>
              </w:tabs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1"/>
                <w:i w:val="0"/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rtl w:val="0"/>
              </w:rPr>
              <w:t xml:space="preserve">Account Name: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.9707031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shd w:fill="auto" w:val="clear"/>
              <w:tabs>
                <w:tab w:val="left" w:leader="none" w:pos="1440"/>
              </w:tabs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i w:val="0"/>
                <w:smallCaps w:val="0"/>
                <w:strike w:val="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BSB: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rPr>
                <w:b w:val="1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Account</w:t>
            </w:r>
            <w:r w:rsidDel="00000000" w:rsidR="00000000" w:rsidRPr="00000000">
              <w:rPr>
                <w:b w:val="1"/>
                <w:rtl w:val="0"/>
              </w:rPr>
              <w:t xml:space="preserve">:</w:t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ind w:left="180" w:firstLine="0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540.0" w:type="dxa"/>
        <w:jc w:val="left"/>
        <w:tblInd w:w="-15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000"/>
      </w:tblPr>
      <w:tblGrid>
        <w:gridCol w:w="1785"/>
        <w:gridCol w:w="3180"/>
        <w:gridCol w:w="2865"/>
        <w:gridCol w:w="1710"/>
        <w:tblGridChange w:id="0">
          <w:tblGrid>
            <w:gridCol w:w="1785"/>
            <w:gridCol w:w="3180"/>
            <w:gridCol w:w="2865"/>
            <w:gridCol w:w="1710"/>
          </w:tblGrid>
        </w:tblGridChange>
      </w:tblGrid>
      <w:tr>
        <w:trPr>
          <w:cantSplit w:val="0"/>
          <w:trHeight w:val="268" w:hRule="atLeast"/>
          <w:tblHeader w:val="1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b0b3b2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b0b3b2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Item 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b0b3b2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Claim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5.97656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tabs>
                <w:tab w:val="right" w:leader="none" w:pos="8451"/>
              </w:tabs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5.97656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tabs>
                <w:tab w:val="right" w:leader="none" w:pos="8451"/>
              </w:tabs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0.97656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tabs>
                <w:tab w:val="right" w:leader="none" w:pos="8451"/>
              </w:tabs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0.97656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tabs>
                <w:tab w:val="right" w:leader="none" w:pos="8451"/>
              </w:tabs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tabs>
                <w:tab w:val="left" w:leader="none" w:pos="720"/>
                <w:tab w:val="right" w:leader="none" w:pos="8431"/>
              </w:tabs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NOTE: reimbursement will be made by Direct Credit - please check your bank details (above).</w:t>
            </w:r>
          </w:p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leader="none" w:pos="8451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Total This Claim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$  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  <w:tab w:val="right" w:leader="none" w:pos="8431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0" w:right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Meal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Allowances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Refer SQAS Policy “Travel Allowances”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0" w:right="0"/>
        <w:jc w:val="both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Judge, Coaching &amp; Event Hosting Claims - Refer SQAS Policy - “SQAS Fees Claimable”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0" w:right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Mileage Claim -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Refer SQAS Policy - “SQAS Fees Claimable” for rate of reimbursement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0" w:right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Other Claims - Attach original receipts - if no receipts are available a detailed explanation of the expense must be provided for your claim to be considered.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  <w:tab w:val="right" w:leader="none" w:pos="8431"/>
        </w:tabs>
        <w:spacing w:after="0" w:before="0" w:line="240" w:lineRule="auto"/>
        <w:ind w:left="65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8431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8431"/>
        </w:tabs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Signature:  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 </w:t>
      </w: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40" w:w="11900" w:orient="portrait"/>
      <w:pgMar w:bottom="288" w:top="288" w:left="1800" w:right="720" w:header="562" w:footer="36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Last Modified </w:t>
    </w:r>
    <w:r w:rsidDel="00000000" w:rsidR="00000000" w:rsidRPr="00000000">
      <w:rPr>
        <w:rFonts w:ascii="Arial" w:cs="Arial" w:eastAsia="Arial" w:hAnsi="Arial"/>
        <w:sz w:val="16"/>
        <w:szCs w:val="16"/>
        <w:rtl w:val="0"/>
      </w:rPr>
      <w:t xml:space="preserve">October 2025</w:t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-33326</wp:posOffset>
              </wp:positionH>
              <wp:positionV relativeFrom="page">
                <wp:posOffset>-33326</wp:posOffset>
              </wp:positionV>
              <wp:extent cx="7623175" cy="10760075"/>
              <wp:effectExtent b="0" l="0" r="0" t="0"/>
              <wp:wrapNone/>
              <wp:docPr descr="Rectangle" id="24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1567750" y="0"/>
                        <a:ext cx="7556500" cy="7560000"/>
                      </a:xfrm>
                      <a:prstGeom prst="roundRect">
                        <a:avLst>
                          <a:gd fmla="val 0" name="adj"/>
                        </a:avLst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-33326</wp:posOffset>
              </wp:positionH>
              <wp:positionV relativeFrom="page">
                <wp:posOffset>-33326</wp:posOffset>
              </wp:positionV>
              <wp:extent cx="7623175" cy="10760075"/>
              <wp:effectExtent b="0" l="0" r="0" t="0"/>
              <wp:wrapNone/>
              <wp:docPr descr="Rectangle" id="24" name="image2.png"/>
              <a:graphic>
                <a:graphicData uri="http://schemas.openxmlformats.org/drawingml/2006/picture">
                  <pic:pic>
                    <pic:nvPicPr>
                      <pic:cNvPr descr="Rectangle"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23175" cy="107600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-33326</wp:posOffset>
              </wp:positionH>
              <wp:positionV relativeFrom="page">
                <wp:posOffset>-33326</wp:posOffset>
              </wp:positionV>
              <wp:extent cx="7623175" cy="10760075"/>
              <wp:effectExtent b="0" l="0" r="0" t="0"/>
              <wp:wrapNone/>
              <wp:docPr descr="Rectangle" id="25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1567750" y="0"/>
                        <a:ext cx="7556500" cy="7560000"/>
                      </a:xfrm>
                      <a:prstGeom prst="roundRect">
                        <a:avLst>
                          <a:gd fmla="val 0" name="adj"/>
                        </a:avLst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-33326</wp:posOffset>
              </wp:positionH>
              <wp:positionV relativeFrom="page">
                <wp:posOffset>-33326</wp:posOffset>
              </wp:positionV>
              <wp:extent cx="7623175" cy="10760075"/>
              <wp:effectExtent b="0" l="0" r="0" t="0"/>
              <wp:wrapNone/>
              <wp:docPr descr="Rectangle" id="25" name="image3.png"/>
              <a:graphic>
                <a:graphicData uri="http://schemas.openxmlformats.org/drawingml/2006/picture">
                  <pic:pic>
                    <pic:nvPicPr>
                      <pic:cNvPr descr="Rectangle"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23175" cy="107600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-33326</wp:posOffset>
              </wp:positionH>
              <wp:positionV relativeFrom="page">
                <wp:posOffset>-33326</wp:posOffset>
              </wp:positionV>
              <wp:extent cx="7623175" cy="10760075"/>
              <wp:effectExtent b="0" l="0" r="0" t="0"/>
              <wp:wrapNone/>
              <wp:docPr descr="Rectangle" id="26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1567750" y="0"/>
                        <a:ext cx="7556500" cy="7560000"/>
                      </a:xfrm>
                      <a:prstGeom prst="roundRect">
                        <a:avLst>
                          <a:gd fmla="val 0" name="adj"/>
                        </a:avLst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-33326</wp:posOffset>
              </wp:positionH>
              <wp:positionV relativeFrom="page">
                <wp:posOffset>-33326</wp:posOffset>
              </wp:positionV>
              <wp:extent cx="7623175" cy="10760075"/>
              <wp:effectExtent b="0" l="0" r="0" t="0"/>
              <wp:wrapNone/>
              <wp:docPr descr="Rectangle" id="26" name="image4.png"/>
              <a:graphic>
                <a:graphicData uri="http://schemas.openxmlformats.org/drawingml/2006/picture">
                  <pic:pic>
                    <pic:nvPicPr>
                      <pic:cNvPr descr="Rectangle"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23175" cy="107600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•"/>
      <w:lvlJc w:val="left"/>
      <w:pPr>
        <w:ind w:left="300" w:hanging="30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shd w:fill="auto" w:val="clear"/>
        <w:vertAlign w:val="baseline"/>
      </w:rPr>
    </w:lvl>
    <w:lvl w:ilvl="1">
      <w:start w:val="1"/>
      <w:numFmt w:val="bullet"/>
      <w:lvlText w:val="•"/>
      <w:lvlJc w:val="left"/>
      <w:pPr>
        <w:ind w:left="1015" w:hanging="360"/>
      </w:pPr>
      <w:rPr>
        <w:rFonts w:ascii="Arial" w:cs="Arial" w:eastAsia="Arial" w:hAnsi="Arial"/>
        <w:b w:val="0"/>
        <w:i w:val="0"/>
        <w:smallCaps w:val="0"/>
        <w:strike w:val="0"/>
        <w:shd w:fill="auto" w:val="clear"/>
        <w:vertAlign w:val="baseline"/>
      </w:rPr>
    </w:lvl>
    <w:lvl w:ilvl="2">
      <w:start w:val="1"/>
      <w:numFmt w:val="bullet"/>
      <w:lvlText w:val="•"/>
      <w:lvlJc w:val="left"/>
      <w:pPr>
        <w:ind w:left="1669" w:hanging="360"/>
      </w:pPr>
      <w:rPr>
        <w:rFonts w:ascii="Arial" w:cs="Arial" w:eastAsia="Arial" w:hAnsi="Arial"/>
        <w:b w:val="0"/>
        <w:i w:val="0"/>
        <w:smallCaps w:val="0"/>
        <w:strike w:val="0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324" w:hanging="360"/>
      </w:pPr>
      <w:rPr>
        <w:rFonts w:ascii="Arial" w:cs="Arial" w:eastAsia="Arial" w:hAnsi="Arial"/>
        <w:b w:val="0"/>
        <w:i w:val="0"/>
        <w:smallCaps w:val="0"/>
        <w:strike w:val="0"/>
        <w:shd w:fill="auto" w:val="clear"/>
        <w:vertAlign w:val="baseline"/>
      </w:rPr>
    </w:lvl>
    <w:lvl w:ilvl="4">
      <w:start w:val="1"/>
      <w:numFmt w:val="bullet"/>
      <w:lvlText w:val="•"/>
      <w:lvlJc w:val="left"/>
      <w:pPr>
        <w:ind w:left="2978" w:hanging="360"/>
      </w:pPr>
      <w:rPr>
        <w:rFonts w:ascii="Arial" w:cs="Arial" w:eastAsia="Arial" w:hAnsi="Arial"/>
        <w:b w:val="0"/>
        <w:i w:val="0"/>
        <w:smallCaps w:val="0"/>
        <w:strike w:val="0"/>
        <w:shd w:fill="auto" w:val="clear"/>
        <w:vertAlign w:val="baseline"/>
      </w:rPr>
    </w:lvl>
    <w:lvl w:ilvl="5">
      <w:start w:val="1"/>
      <w:numFmt w:val="bullet"/>
      <w:lvlText w:val="•"/>
      <w:lvlJc w:val="left"/>
      <w:pPr>
        <w:ind w:left="3633" w:hanging="360"/>
      </w:pPr>
      <w:rPr>
        <w:rFonts w:ascii="Arial" w:cs="Arial" w:eastAsia="Arial" w:hAnsi="Arial"/>
        <w:b w:val="0"/>
        <w:i w:val="0"/>
        <w:smallCaps w:val="0"/>
        <w:strike w:val="0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4287" w:hanging="360"/>
      </w:pPr>
      <w:rPr>
        <w:rFonts w:ascii="Arial" w:cs="Arial" w:eastAsia="Arial" w:hAnsi="Arial"/>
        <w:b w:val="0"/>
        <w:i w:val="0"/>
        <w:smallCaps w:val="0"/>
        <w:strike w:val="0"/>
        <w:shd w:fill="auto" w:val="clear"/>
        <w:vertAlign w:val="baseline"/>
      </w:rPr>
    </w:lvl>
    <w:lvl w:ilvl="7">
      <w:start w:val="1"/>
      <w:numFmt w:val="bullet"/>
      <w:lvlText w:val="•"/>
      <w:lvlJc w:val="left"/>
      <w:pPr>
        <w:ind w:left="4942" w:hanging="360"/>
      </w:pPr>
      <w:rPr>
        <w:rFonts w:ascii="Arial" w:cs="Arial" w:eastAsia="Arial" w:hAnsi="Arial"/>
        <w:b w:val="0"/>
        <w:i w:val="0"/>
        <w:smallCaps w:val="0"/>
        <w:strike w:val="0"/>
        <w:shd w:fill="auto" w:val="clear"/>
        <w:vertAlign w:val="baseline"/>
      </w:rPr>
    </w:lvl>
    <w:lvl w:ilvl="8">
      <w:start w:val="1"/>
      <w:numFmt w:val="bullet"/>
      <w:lvlText w:val="•"/>
      <w:lvlJc w:val="left"/>
      <w:pPr>
        <w:ind w:left="5596" w:hanging="360"/>
      </w:pPr>
      <w:rPr>
        <w:rFonts w:ascii="Arial" w:cs="Arial" w:eastAsia="Arial" w:hAnsi="Arial"/>
        <w:b w:val="0"/>
        <w:i w:val="0"/>
        <w:smallCaps w:val="0"/>
        <w:strike w:val="0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1.xml"/><Relationship Id="rId10" Type="http://schemas.openxmlformats.org/officeDocument/2006/relationships/header" Target="header3.xml"/><Relationship Id="rId13" Type="http://schemas.openxmlformats.org/officeDocument/2006/relationships/footer" Target="footer3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OLbZunLUEzSNRVsmNhSCnd9csA==">CgMxLjA4AHIhMW5TM1ZlUFh0ZEZqTnN3UV9TTU5MbmxxdDg2ZFZOTHRF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